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EB" w:rsidRPr="00054118" w:rsidRDefault="00A735EB" w:rsidP="00C4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05411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Мастер – класс</w:t>
      </w:r>
    </w:p>
    <w:p w:rsidR="00A735EB" w:rsidRPr="00054118" w:rsidRDefault="00A735EB" w:rsidP="00C4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05411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Рубцова Анастасия Константиновна</w:t>
      </w:r>
    </w:p>
    <w:p w:rsidR="00A735EB" w:rsidRPr="00054118" w:rsidRDefault="00EB28CF" w:rsidP="00C4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735EB" w:rsidRPr="00054118" w:rsidRDefault="00A735EB" w:rsidP="0005411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1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05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1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11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«Нетрадиционные техники рисования. Рисование жидким цветным тестом</w:t>
      </w:r>
      <w:r w:rsidR="00D27231" w:rsidRPr="0005411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11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735EB" w:rsidRPr="00054118" w:rsidRDefault="00A735EB" w:rsidP="00054118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1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5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5411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педагогического опыта в</w:t>
      </w:r>
      <w:r w:rsidRPr="00054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применении </w:t>
      </w:r>
      <w:r w:rsidRPr="00054118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нетрадиционных техник рисования </w:t>
      </w:r>
      <w:r w:rsidRPr="00054118">
        <w:rPr>
          <w:rStyle w:val="c5"/>
          <w:rFonts w:ascii="Times New Roman" w:hAnsi="Times New Roman" w:cs="Times New Roman"/>
          <w:sz w:val="28"/>
          <w:szCs w:val="28"/>
        </w:rPr>
        <w:t xml:space="preserve"> на примере рисования жидким цветным тестом.  </w:t>
      </w:r>
    </w:p>
    <w:p w:rsidR="00A735EB" w:rsidRPr="00054118" w:rsidRDefault="00A735EB" w:rsidP="00054118">
      <w:pPr>
        <w:pStyle w:val="a6"/>
        <w:spacing w:before="0" w:beforeAutospacing="0" w:after="0" w:afterAutospacing="0"/>
        <w:rPr>
          <w:sz w:val="28"/>
          <w:szCs w:val="28"/>
        </w:rPr>
      </w:pPr>
      <w:r w:rsidRPr="00054118">
        <w:rPr>
          <w:b/>
          <w:bCs/>
          <w:sz w:val="28"/>
          <w:szCs w:val="28"/>
        </w:rPr>
        <w:t>Задачи:</w:t>
      </w:r>
    </w:p>
    <w:p w:rsidR="00A735EB" w:rsidRPr="00054118" w:rsidRDefault="00A735EB" w:rsidP="00054118">
      <w:pPr>
        <w:pStyle w:val="a5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приемами нетрадиционного рисования на примере  технологии рисования жидким цветным тестом с использованием разного  оборудования,   для последующего использования данной техники в своей работе с детьми.</w:t>
      </w:r>
    </w:p>
    <w:p w:rsidR="00A735EB" w:rsidRPr="00054118" w:rsidRDefault="00A735EB" w:rsidP="00054118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54118">
        <w:rPr>
          <w:sz w:val="28"/>
          <w:szCs w:val="28"/>
        </w:rPr>
        <w:t>способствовать творческой самореализации педагогов.</w:t>
      </w:r>
    </w:p>
    <w:p w:rsidR="00A735EB" w:rsidRPr="00054118" w:rsidRDefault="00A735EB" w:rsidP="00054118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54118">
        <w:rPr>
          <w:sz w:val="28"/>
          <w:szCs w:val="28"/>
        </w:rPr>
        <w:t>создать психологически-комфортную обстановку.</w:t>
      </w:r>
    </w:p>
    <w:p w:rsidR="00A735EB" w:rsidRPr="00054118" w:rsidRDefault="00A735EB" w:rsidP="0005411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11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05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цветное соленое тесто, одноразовая посуда, крышки, коробки, рамки для фотографий, пипетки, спицы, стеки, шпажки, ватные палочки, трубочки для коктейля, зубочистки и т.д.</w:t>
      </w:r>
      <w:proofErr w:type="gramEnd"/>
    </w:p>
    <w:p w:rsidR="00A735EB" w:rsidRPr="00054118" w:rsidRDefault="00A735EB" w:rsidP="0005411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4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Предполагаемые результаты:</w:t>
      </w:r>
    </w:p>
    <w:p w:rsidR="00A735EB" w:rsidRPr="00054118" w:rsidRDefault="00A735EB" w:rsidP="000541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и желание педагогов применять нетрадиционные материалы в обогащении  изобразительной деятельности дошкольников.</w:t>
      </w:r>
    </w:p>
    <w:p w:rsidR="00A735EB" w:rsidRPr="00054118" w:rsidRDefault="00A735EB" w:rsidP="000541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4118">
        <w:rPr>
          <w:rFonts w:ascii="Times New Roman" w:hAnsi="Times New Roman" w:cs="Times New Roman"/>
          <w:sz w:val="28"/>
          <w:szCs w:val="28"/>
        </w:rPr>
        <w:t>Рост мотивации участников мастер-класса к формированию собственного стиля творческой педагогической деятельности.</w:t>
      </w:r>
    </w:p>
    <w:p w:rsidR="00A735EB" w:rsidRPr="00054118" w:rsidRDefault="00A735EB" w:rsidP="000541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EB" w:rsidRPr="00054118" w:rsidRDefault="00A735EB" w:rsidP="0005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1948"/>
        <w:gridCol w:w="8933"/>
        <w:gridCol w:w="2410"/>
        <w:gridCol w:w="2552"/>
      </w:tblGrid>
      <w:tr w:rsidR="00054118" w:rsidRPr="00054118" w:rsidTr="00054118">
        <w:trPr>
          <w:trHeight w:val="1339"/>
        </w:trPr>
        <w:tc>
          <w:tcPr>
            <w:tcW w:w="1948" w:type="dxa"/>
          </w:tcPr>
          <w:p w:rsidR="00A735EB" w:rsidRPr="00054118" w:rsidRDefault="00A735EB" w:rsidP="0005411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Структура мастер-класса</w:t>
            </w:r>
          </w:p>
        </w:tc>
        <w:tc>
          <w:tcPr>
            <w:tcW w:w="8933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Демонстрируемые методы, формы, приемы</w:t>
            </w:r>
          </w:p>
        </w:tc>
        <w:tc>
          <w:tcPr>
            <w:tcW w:w="2552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Профессиональные, ролевые позиции, занимаемые педагогом</w:t>
            </w:r>
          </w:p>
        </w:tc>
      </w:tr>
      <w:tr w:rsidR="00054118" w:rsidRPr="00054118" w:rsidTr="00054118">
        <w:trPr>
          <w:trHeight w:val="416"/>
        </w:trPr>
        <w:tc>
          <w:tcPr>
            <w:tcW w:w="1948" w:type="dxa"/>
          </w:tcPr>
          <w:p w:rsidR="00A735EB" w:rsidRPr="00054118" w:rsidRDefault="00A735EB" w:rsidP="0005411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Приветствие  и актуализация.</w:t>
            </w:r>
          </w:p>
        </w:tc>
        <w:tc>
          <w:tcPr>
            <w:tcW w:w="8933" w:type="dxa"/>
          </w:tcPr>
          <w:p w:rsidR="00BA0E85" w:rsidRPr="00054118" w:rsidRDefault="00BA0E85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  <w:shd w:val="clear" w:color="auto" w:fill="FFFFFF"/>
              </w:rPr>
            </w:pPr>
            <w:r w:rsidRPr="00054118">
              <w:rPr>
                <w:sz w:val="28"/>
                <w:szCs w:val="28"/>
                <w:shd w:val="clear" w:color="auto" w:fill="FFFFFF"/>
              </w:rPr>
              <w:t xml:space="preserve">Обязательным условием взаимодействия педагога с ребёнком является создание развивающей </w:t>
            </w:r>
            <w:r w:rsidR="00D27231" w:rsidRPr="00054118">
              <w:rPr>
                <w:sz w:val="28"/>
                <w:szCs w:val="28"/>
                <w:shd w:val="clear" w:color="auto" w:fill="FFFFFF"/>
              </w:rPr>
              <w:t xml:space="preserve">образовательной </w:t>
            </w:r>
            <w:r w:rsidRPr="00054118">
              <w:rPr>
                <w:sz w:val="28"/>
                <w:szCs w:val="28"/>
                <w:shd w:val="clear" w:color="auto" w:fill="FFFFFF"/>
              </w:rPr>
              <w:t xml:space="preserve">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</w:t>
            </w:r>
            <w:r w:rsidRPr="00054118">
              <w:rPr>
                <w:sz w:val="28"/>
                <w:szCs w:val="28"/>
                <w:shd w:val="clear" w:color="auto" w:fill="FFFFFF"/>
              </w:rPr>
              <w:lastRenderedPageBreak/>
              <w:t>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      </w:r>
          </w:p>
          <w:p w:rsidR="006F1B33" w:rsidRPr="00054118" w:rsidRDefault="006F1B33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   Идея событийного подхода заимствована из педагогической системы А. С. Макаренко, который отмечал, что большое значение в жизни человека имеют яркие и волнующие события,  вызывающие позитивный эмоциональный отклик в сознании детей всех возрастов.</w:t>
            </w:r>
          </w:p>
          <w:p w:rsidR="00D27231" w:rsidRPr="00054118" w:rsidRDefault="00BF3734" w:rsidP="00054118">
            <w:pPr>
              <w:ind w:left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подход рассматривается </w:t>
            </w:r>
            <w:r w:rsidR="00D27231" w:rsidRPr="000541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нами в нескольких аспектах:</w:t>
            </w:r>
          </w:p>
          <w:p w:rsidR="00D27231" w:rsidRPr="00054118" w:rsidRDefault="00D27231" w:rsidP="0005411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как организация и осуществление значимых событий в жизни детей группы;</w:t>
            </w:r>
          </w:p>
          <w:p w:rsidR="00D27231" w:rsidRPr="00054118" w:rsidRDefault="00D27231" w:rsidP="0005411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как совместное проживание (</w:t>
            </w:r>
            <w:proofErr w:type="gramStart"/>
            <w:r w:rsidRPr="000541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со-бытие</w:t>
            </w:r>
            <w:proofErr w:type="gramEnd"/>
            <w:r w:rsidRPr="000541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взрослыми и детьми каждого дня.</w:t>
            </w:r>
          </w:p>
          <w:p w:rsidR="00BE0739" w:rsidRPr="00054118" w:rsidRDefault="00BE0739" w:rsidP="0005411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каждого из взрослых всегда остаются в памяти яркие события из детства.</w:t>
            </w:r>
          </w:p>
          <w:p w:rsidR="00BE0739" w:rsidRPr="00054118" w:rsidRDefault="00BE0739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Попрошу поднять руку тех, для кого в детстве стало событием:</w:t>
            </w:r>
          </w:p>
          <w:p w:rsidR="00BE0739" w:rsidRPr="00054118" w:rsidRDefault="00BE0739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- поездка верхом на лошади;</w:t>
            </w:r>
          </w:p>
          <w:p w:rsidR="00BE0739" w:rsidRPr="00054118" w:rsidRDefault="00BE0739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- путешествие на самолете;</w:t>
            </w:r>
          </w:p>
          <w:p w:rsidR="001A01A2" w:rsidRPr="00054118" w:rsidRDefault="001A01A2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- а на поезде;</w:t>
            </w:r>
          </w:p>
          <w:p w:rsidR="00BE0739" w:rsidRPr="00054118" w:rsidRDefault="00BE0739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- встреча с морем;</w:t>
            </w:r>
          </w:p>
          <w:p w:rsidR="00A735EB" w:rsidRPr="00054118" w:rsidRDefault="00BE0739" w:rsidP="00054118">
            <w:pPr>
              <w:pStyle w:val="a6"/>
              <w:shd w:val="clear" w:color="auto" w:fill="FFFFFF" w:themeFill="background1"/>
              <w:spacing w:before="75" w:beforeAutospacing="0" w:after="75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 xml:space="preserve">- </w:t>
            </w:r>
            <w:r w:rsidR="00F72646" w:rsidRPr="00054118">
              <w:rPr>
                <w:sz w:val="28"/>
                <w:szCs w:val="28"/>
              </w:rPr>
              <w:t>цирковое представление.</w:t>
            </w:r>
          </w:p>
        </w:tc>
        <w:tc>
          <w:tcPr>
            <w:tcW w:w="2410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Риторический вопрос,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приемы привлечения внимания, художественное 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слово.</w:t>
            </w:r>
          </w:p>
        </w:tc>
        <w:tc>
          <w:tcPr>
            <w:tcW w:w="2552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Рассказчик,</w:t>
            </w:r>
          </w:p>
          <w:p w:rsidR="00A735EB" w:rsidRPr="00054118" w:rsidRDefault="00DF6EB3" w:rsidP="0005411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A68" w:rsidRPr="00054118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, внимательный наблюдатель</w:t>
            </w:r>
            <w:r w:rsidR="00A735EB" w:rsidRPr="0005411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54118" w:rsidRPr="00054118" w:rsidTr="00054118">
        <w:trPr>
          <w:trHeight w:val="2257"/>
        </w:trPr>
        <w:tc>
          <w:tcPr>
            <w:tcW w:w="1948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 на предстоящую совместную деятельность: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r w:rsidR="00967629" w:rsidRPr="00054118">
              <w:rPr>
                <w:rFonts w:ascii="Times New Roman" w:hAnsi="Times New Roman" w:cs="Times New Roman"/>
                <w:sz w:val="28"/>
                <w:szCs w:val="28"/>
              </w:rPr>
              <w:t>клубок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3" w:type="dxa"/>
          </w:tcPr>
          <w:p w:rsidR="00A735EB" w:rsidRPr="00054118" w:rsidRDefault="00A735EB" w:rsidP="000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40EB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Попрошу вас встать в круг и, передавая друг другу этот волшебный </w:t>
            </w:r>
            <w:r w:rsidR="00967629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 клубок</w:t>
            </w:r>
            <w:r w:rsidR="00AE40EB" w:rsidRPr="00054118">
              <w:rPr>
                <w:rFonts w:ascii="Times New Roman" w:hAnsi="Times New Roman" w:cs="Times New Roman"/>
                <w:sz w:val="28"/>
                <w:szCs w:val="28"/>
              </w:rPr>
              <w:t>, представиться</w:t>
            </w:r>
            <w:r w:rsidR="00421536" w:rsidRPr="000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7629" w:rsidRPr="00054118">
              <w:rPr>
                <w:rFonts w:ascii="Times New Roman" w:hAnsi="Times New Roman" w:cs="Times New Roman"/>
                <w:sz w:val="28"/>
                <w:szCs w:val="28"/>
              </w:rPr>
              <w:t>А теперь, передавая наш клубок</w:t>
            </w:r>
            <w:r w:rsidR="00421536" w:rsidRPr="000541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629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 в обратном направлении </w:t>
            </w:r>
            <w:r w:rsidR="00EC0504" w:rsidRPr="00054118">
              <w:rPr>
                <w:rFonts w:ascii="Times New Roman" w:hAnsi="Times New Roman" w:cs="Times New Roman"/>
                <w:sz w:val="28"/>
                <w:szCs w:val="28"/>
              </w:rPr>
              <w:t>назовите,</w:t>
            </w:r>
            <w:r w:rsidR="00967629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 что на ваш взгляд является событи</w:t>
            </w:r>
            <w:r w:rsidR="00E50E18" w:rsidRPr="0005411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67629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</w:t>
            </w:r>
            <w:r w:rsidR="00AE40E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Игра на эмоциональный настрой, </w:t>
            </w:r>
            <w:r w:rsidR="005878A5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эмоциональная установка.</w:t>
            </w:r>
          </w:p>
        </w:tc>
        <w:tc>
          <w:tcPr>
            <w:tcW w:w="2552" w:type="dxa"/>
          </w:tcPr>
          <w:p w:rsidR="00A735EB" w:rsidRPr="00054118" w:rsidRDefault="00775A68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5EB" w:rsidRPr="00054118">
              <w:rPr>
                <w:rFonts w:ascii="Times New Roman" w:hAnsi="Times New Roman" w:cs="Times New Roman"/>
                <w:sz w:val="28"/>
                <w:szCs w:val="28"/>
              </w:rPr>
              <w:t>ежиссер, заинтересованный наблюдатель, внимательный слушатель…</w:t>
            </w:r>
          </w:p>
        </w:tc>
      </w:tr>
      <w:tr w:rsidR="00054118" w:rsidRPr="00054118" w:rsidTr="00054118">
        <w:trPr>
          <w:trHeight w:val="1118"/>
        </w:trPr>
        <w:tc>
          <w:tcPr>
            <w:tcW w:w="1948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техникой « Рисование жидким цветным тестом»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8933" w:type="dxa"/>
          </w:tcPr>
          <w:p w:rsidR="0017333B" w:rsidRPr="00054118" w:rsidRDefault="00A42CA9" w:rsidP="000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</w:t>
            </w:r>
            <w:r w:rsidR="004A2745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час,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уважаемые </w:t>
            </w: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коллегипрошу подойти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столу. О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братите внимание на </w:t>
            </w: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</w:t>
            </w:r>
            <w:r w:rsidR="004A2745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на столе, и попробуйте предположить,</w:t>
            </w: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из этого можно сделать?</w:t>
            </w:r>
            <w:r w:rsidR="002554A6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(соленое тесто).</w:t>
            </w:r>
          </w:p>
          <w:p w:rsidR="002554A6" w:rsidRPr="00054118" w:rsidRDefault="002554A6" w:rsidP="000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ваш взгляд, может ли соленое тесто стать событием для ребенка?</w:t>
            </w:r>
          </w:p>
          <w:p w:rsidR="002554A6" w:rsidRPr="00054118" w:rsidRDefault="002554A6" w:rsidP="000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самом деле</w:t>
            </w:r>
            <w:r w:rsidR="00421536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соленое тесто вызывает в ребенке массу положительных эмоций: восторг, радость и т.п. именно поэтому работа с соленым тестом является для детей событием.</w:t>
            </w:r>
          </w:p>
          <w:p w:rsidR="00FE73B9" w:rsidRPr="00054118" w:rsidRDefault="002554A6" w:rsidP="000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я открыла новые грани работы с этим материалом - </w:t>
            </w:r>
            <w:r w:rsidR="005878A5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r w:rsidR="00A735E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жидким цветным тестом.  </w:t>
            </w:r>
          </w:p>
          <w:p w:rsidR="00876140" w:rsidRPr="00054118" w:rsidRDefault="000967D7" w:rsidP="0005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</w:t>
            </w:r>
            <w:r w:rsidR="00876140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изготавливаются следующим образом: 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приготовления необходимо в емкость положить </w:t>
            </w:r>
            <w:r w:rsidR="0029467D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столовые 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ложки муки, добавить </w:t>
            </w:r>
            <w:r w:rsidR="0029467D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столовые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ложки соли и </w:t>
            </w:r>
            <w:r w:rsidR="0029467D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стакан 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подкрашенной красителем воды. Все перем</w:t>
            </w:r>
            <w:r w:rsidR="0029467D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ешать без комочков, добавить 2 столовые</w:t>
            </w:r>
            <w:r w:rsidR="0017333B"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ложки растительного масла и столько же клея ПВА. Вновь все перемешать до получения консистенции сметаны. Интенсивность цвета зависит от количества добавляемой в тесто краски. Готовая краска разливается в банки с крышками или в бутылочки с наконечниками. Краска может храниться в холодильнике в течение двух недель. </w:t>
            </w:r>
          </w:p>
          <w:p w:rsidR="001C1925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попробовать пораб</w:t>
            </w:r>
            <w:r w:rsidR="0017333B" w:rsidRPr="00054118">
              <w:rPr>
                <w:rFonts w:ascii="Times New Roman" w:hAnsi="Times New Roman" w:cs="Times New Roman"/>
                <w:sz w:val="28"/>
                <w:szCs w:val="28"/>
              </w:rPr>
              <w:t>отать в данной технике с разным оборудованием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. Вам на выбор представлен ряд  предметов, </w:t>
            </w:r>
            <w:r w:rsidR="001C1925" w:rsidRPr="00054118">
              <w:rPr>
                <w:rFonts w:ascii="Times New Roman" w:hAnsi="Times New Roman" w:cs="Times New Roman"/>
                <w:sz w:val="28"/>
                <w:szCs w:val="28"/>
              </w:rPr>
              <w:t>которые могут стать основой вашей картины.</w:t>
            </w:r>
          </w:p>
          <w:p w:rsidR="00CB42C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Выбрав предмет для нанесения красок, предлагаю перейти к выбору цвета, </w:t>
            </w:r>
            <w:r w:rsidR="00CB42CB" w:rsidRPr="00054118">
              <w:rPr>
                <w:rFonts w:ascii="Times New Roman" w:hAnsi="Times New Roman" w:cs="Times New Roman"/>
                <w:sz w:val="28"/>
                <w:szCs w:val="28"/>
              </w:rPr>
              <w:t>который станет основой картины.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от чего будет  зависеть  характер получаемого образа? </w:t>
            </w:r>
          </w:p>
          <w:p w:rsidR="00A735EB" w:rsidRPr="00054118" w:rsidRDefault="00A735EB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 xml:space="preserve">     Цвет выбрать можно по настроению либо по образу, который вы создаете, к примеру,  если это зима,  то и краски будут выбираться характерные этому времени года.  </w:t>
            </w:r>
          </w:p>
          <w:p w:rsidR="00A735EB" w:rsidRPr="00054118" w:rsidRDefault="00A735EB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Выбрав фон вашей бедующей картины, приступаем к заливке, для этого мы берем краску и наливаем ее на выбранную вами поверхность</w:t>
            </w:r>
            <w:r w:rsidR="00CB42CB" w:rsidRPr="00054118">
              <w:rPr>
                <w:sz w:val="28"/>
                <w:szCs w:val="28"/>
              </w:rPr>
              <w:t xml:space="preserve"> тонким слоем</w:t>
            </w:r>
            <w:r w:rsidRPr="00054118">
              <w:rPr>
                <w:sz w:val="28"/>
                <w:szCs w:val="28"/>
              </w:rPr>
              <w:t>.</w:t>
            </w:r>
          </w:p>
          <w:p w:rsidR="005878A5" w:rsidRPr="00054118" w:rsidRDefault="00A735EB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После нанесения фона можно приступать к основному рисунку.</w:t>
            </w:r>
            <w:r w:rsidR="005878A5" w:rsidRPr="00054118">
              <w:rPr>
                <w:sz w:val="28"/>
                <w:szCs w:val="28"/>
                <w:shd w:val="clear" w:color="auto" w:fill="FFFFFF"/>
              </w:rPr>
              <w:t xml:space="preserve"> Изображение может быть абстрактным, пятна и линии наносятся ложкой в произвольном порядке, </w:t>
            </w:r>
            <w:r w:rsidR="005878A5" w:rsidRPr="00054118">
              <w:rPr>
                <w:rStyle w:val="a7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краски</w:t>
            </w:r>
            <w:r w:rsidR="005878A5" w:rsidRPr="00054118">
              <w:rPr>
                <w:sz w:val="28"/>
                <w:szCs w:val="28"/>
                <w:shd w:val="clear" w:color="auto" w:fill="FFFFFF"/>
              </w:rPr>
              <w:t xml:space="preserve"> могут ложиться каплями друг </w:t>
            </w:r>
            <w:r w:rsidR="005878A5" w:rsidRPr="00054118">
              <w:rPr>
                <w:sz w:val="28"/>
                <w:szCs w:val="28"/>
                <w:shd w:val="clear" w:color="auto" w:fill="FFFFFF"/>
              </w:rPr>
              <w:lastRenderedPageBreak/>
              <w:t xml:space="preserve">на друга.  </w:t>
            </w:r>
          </w:p>
          <w:p w:rsidR="00A735EB" w:rsidRPr="00054118" w:rsidRDefault="00A735EB" w:rsidP="000541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создавать четкие формы, нужно сначала капнуть небольшое количество краски, а затем придать ему форму.  </w:t>
            </w:r>
          </w:p>
          <w:p w:rsidR="00C73368" w:rsidRPr="00054118" w:rsidRDefault="00A735EB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Стекой или палочкой </w:t>
            </w:r>
            <w:r w:rsidRPr="00054118">
              <w:rPr>
                <w:rStyle w:val="a7"/>
                <w:rFonts w:eastAsia="Calibri"/>
                <w:b w:val="0"/>
                <w:sz w:val="28"/>
                <w:szCs w:val="28"/>
                <w:bdr w:val="none" w:sz="0" w:space="0" w:color="auto" w:frame="1"/>
              </w:rPr>
              <w:t>прорисовываем </w:t>
            </w:r>
            <w:r w:rsidRPr="00054118">
              <w:rPr>
                <w:i/>
                <w:iCs/>
                <w:sz w:val="28"/>
                <w:szCs w:val="28"/>
                <w:bdr w:val="none" w:sz="0" w:space="0" w:color="auto" w:frame="1"/>
              </w:rPr>
              <w:t>(процарапываем)</w:t>
            </w:r>
            <w:r w:rsidRPr="00054118">
              <w:rPr>
                <w:sz w:val="28"/>
                <w:szCs w:val="28"/>
              </w:rPr>
              <w:t> на фоне замысловатые разводы </w:t>
            </w:r>
            <w:r w:rsidRPr="00054118">
              <w:rPr>
                <w:i/>
                <w:iCs/>
                <w:sz w:val="28"/>
                <w:szCs w:val="28"/>
                <w:bdr w:val="none" w:sz="0" w:space="0" w:color="auto" w:frame="1"/>
              </w:rPr>
              <w:t>(узоры)</w:t>
            </w:r>
            <w:r w:rsidRPr="00054118">
              <w:rPr>
                <w:sz w:val="28"/>
                <w:szCs w:val="28"/>
              </w:rPr>
              <w:t>; чайной ложкой или любым другим выбранным вами предметом, например  ватной палочкой,  наносим капельки жидкого </w:t>
            </w:r>
            <w:r w:rsidRPr="00054118">
              <w:rPr>
                <w:rStyle w:val="a7"/>
                <w:rFonts w:eastAsia="Calibri"/>
                <w:b w:val="0"/>
                <w:sz w:val="28"/>
                <w:szCs w:val="28"/>
                <w:bdr w:val="none" w:sz="0" w:space="0" w:color="auto" w:frame="1"/>
              </w:rPr>
              <w:t>теста другого цвета</w:t>
            </w:r>
            <w:r w:rsidRPr="00054118">
              <w:rPr>
                <w:sz w:val="28"/>
                <w:szCs w:val="28"/>
              </w:rPr>
              <w:t>,  а затем  превращаем эти капли в разные формы, вытягивая их в разных направлениях для получения определенной конфигурации </w:t>
            </w:r>
            <w:r w:rsidRPr="00054118">
              <w:rPr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r w:rsidRPr="00054118">
              <w:rPr>
                <w:rStyle w:val="a7"/>
                <w:rFonts w:eastAsia="Calibri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цветка</w:t>
            </w:r>
            <w:r w:rsidRPr="00054118">
              <w:rPr>
                <w:i/>
                <w:iCs/>
                <w:sz w:val="28"/>
                <w:szCs w:val="28"/>
                <w:bdr w:val="none" w:sz="0" w:space="0" w:color="auto" w:frame="1"/>
              </w:rPr>
              <w:t>, рыбки, бабочки и т. д.).</w:t>
            </w:r>
            <w:r w:rsidRPr="00054118">
              <w:rPr>
                <w:sz w:val="28"/>
                <w:szCs w:val="28"/>
              </w:rPr>
              <w:t> </w:t>
            </w:r>
          </w:p>
          <w:p w:rsidR="00DE5160" w:rsidRPr="00054118" w:rsidRDefault="00A735EB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Работу, </w:t>
            </w:r>
            <w:r w:rsidRPr="00054118">
              <w:rPr>
                <w:rStyle w:val="a7"/>
                <w:rFonts w:eastAsia="Calibri"/>
                <w:b w:val="0"/>
                <w:sz w:val="28"/>
                <w:szCs w:val="28"/>
                <w:bdr w:val="none" w:sz="0" w:space="0" w:color="auto" w:frame="1"/>
              </w:rPr>
              <w:t>нарисованную жидким цветным соленым тестом</w:t>
            </w:r>
            <w:r w:rsidRPr="00054118">
              <w:rPr>
                <w:sz w:val="28"/>
                <w:szCs w:val="28"/>
              </w:rPr>
              <w:t>, можно высушить в любом сухом помещении, при комнатной температуре в течение суток</w:t>
            </w:r>
            <w:r w:rsidR="00D3293E" w:rsidRPr="00054118">
              <w:rPr>
                <w:sz w:val="28"/>
                <w:szCs w:val="28"/>
              </w:rPr>
              <w:t>. Хотелось бы отметить</w:t>
            </w:r>
            <w:r w:rsidR="00DE5160" w:rsidRPr="00054118">
              <w:rPr>
                <w:sz w:val="28"/>
                <w:szCs w:val="28"/>
              </w:rPr>
              <w:t>,</w:t>
            </w:r>
            <w:r w:rsidR="00D3293E" w:rsidRPr="00054118">
              <w:rPr>
                <w:sz w:val="28"/>
                <w:szCs w:val="28"/>
              </w:rPr>
              <w:t xml:space="preserve"> что при высыхании цветного соленого теста, соль дает очень интересный эффект –инея, она кристаллизуется и сверкает.</w:t>
            </w:r>
          </w:p>
          <w:p w:rsidR="00DE5160" w:rsidRPr="00054118" w:rsidRDefault="00DE5160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Я вижу, что у вас получились интересные работы и прошу рассказать, что вы планировали создать и что получилось.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чему </w:t>
            </w:r>
            <w:r w:rsidR="00C73368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еще 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способствует именно эта нетрадиционная техника рисования?</w:t>
            </w:r>
          </w:p>
        </w:tc>
        <w:tc>
          <w:tcPr>
            <w:tcW w:w="2410" w:type="dxa"/>
          </w:tcPr>
          <w:p w:rsidR="00A735EB" w:rsidRPr="00054118" w:rsidRDefault="00A735EB" w:rsidP="00054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4118">
              <w:rPr>
                <w:rFonts w:ascii="Times New Roman" w:hAnsi="Times New Roman"/>
                <w:sz w:val="28"/>
                <w:szCs w:val="28"/>
              </w:rPr>
              <w:lastRenderedPageBreak/>
              <w:t>Внесение материалов и оборудования, творческое задание,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удержание паузы, рассказ, демонстрация техники и комментирование, музыкальное сопровождение, проблемные и наводящие вопросы, приемы привлечения внимания.</w:t>
            </w:r>
          </w:p>
        </w:tc>
        <w:tc>
          <w:tcPr>
            <w:tcW w:w="2552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Организатор, мастер, помощник, внимательный слушатель, заинтересованный наблюдатель…</w:t>
            </w:r>
          </w:p>
        </w:tc>
      </w:tr>
      <w:tr w:rsidR="00054118" w:rsidRPr="00054118" w:rsidTr="00054118">
        <w:tc>
          <w:tcPr>
            <w:tcW w:w="1948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8933" w:type="dxa"/>
          </w:tcPr>
          <w:p w:rsidR="00EC0504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    Предлагаю  выразить  свое мнение о</w:t>
            </w:r>
            <w:r w:rsidR="0098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классе, в котором вы участвовали, </w:t>
            </w:r>
            <w:r w:rsidR="00EC0504"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 на Руси завязывали ленточки на березу, чтобы иметь удачу в делах, прибыль. Я предлагаю вам взять ленточки</w:t>
            </w:r>
            <w:r w:rsidR="00182622"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прикрепить их к веточке</w:t>
            </w:r>
            <w:r w:rsidR="00EC0504" w:rsidRPr="000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504" w:rsidRPr="00054118" w:rsidRDefault="0063075F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Зелёный цвет </w:t>
            </w:r>
            <w:r w:rsidR="00EC0504" w:rsidRPr="00054118">
              <w:rPr>
                <w:rFonts w:ascii="Times New Roman" w:hAnsi="Times New Roman" w:cs="Times New Roman"/>
                <w:sz w:val="28"/>
                <w:szCs w:val="28"/>
              </w:rPr>
              <w:t>– все удалось, очень интересно.</w:t>
            </w:r>
          </w:p>
          <w:p w:rsidR="00EC0504" w:rsidRPr="00054118" w:rsidRDefault="00EC0504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Жёлтый цвет – удалось, но метод не новый.</w:t>
            </w:r>
          </w:p>
          <w:p w:rsidR="00A735EB" w:rsidRPr="00054118" w:rsidRDefault="0063075F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 xml:space="preserve">Красный цвет </w:t>
            </w:r>
            <w:r w:rsidR="00EC0504" w:rsidRPr="00054118">
              <w:rPr>
                <w:rFonts w:ascii="Times New Roman" w:hAnsi="Times New Roman" w:cs="Times New Roman"/>
                <w:sz w:val="28"/>
                <w:szCs w:val="28"/>
              </w:rPr>
              <w:t>– скучно, не интересный материал.</w:t>
            </w:r>
          </w:p>
        </w:tc>
        <w:tc>
          <w:tcPr>
            <w:tcW w:w="2410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Удержание паузы, обмен мнениями.</w:t>
            </w:r>
          </w:p>
        </w:tc>
        <w:tc>
          <w:tcPr>
            <w:tcW w:w="2552" w:type="dxa"/>
          </w:tcPr>
          <w:p w:rsidR="00A735EB" w:rsidRPr="00054118" w:rsidRDefault="00A735EB" w:rsidP="0005411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Организатор, внимательный слушатель, заинтересованный наблюдатель…</w:t>
            </w:r>
          </w:p>
        </w:tc>
      </w:tr>
      <w:tr w:rsidR="00054118" w:rsidRPr="00054118" w:rsidTr="00054118">
        <w:trPr>
          <w:trHeight w:val="2114"/>
        </w:trPr>
        <w:tc>
          <w:tcPr>
            <w:tcW w:w="1948" w:type="dxa"/>
          </w:tcPr>
          <w:p w:rsidR="00A735EB" w:rsidRPr="00054118" w:rsidRDefault="00A735EB" w:rsidP="0005411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Подведение итога.</w:t>
            </w:r>
          </w:p>
        </w:tc>
        <w:tc>
          <w:tcPr>
            <w:tcW w:w="8933" w:type="dxa"/>
          </w:tcPr>
          <w:p w:rsidR="00EC0504" w:rsidRPr="00054118" w:rsidRDefault="00EC0504" w:rsidP="000541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Я благодарю всех участников мастер-класса! </w:t>
            </w:r>
          </w:p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4118">
              <w:rPr>
                <w:rFonts w:ascii="Times New Roman" w:hAnsi="Times New Roman" w:cs="Times New Roman"/>
                <w:sz w:val="28"/>
                <w:szCs w:val="28"/>
              </w:rPr>
              <w:t>Использование данной техники – это маленькая игра, которая позволяет ребенку чувствовать себя раскованным, даст полную свободу для самовыражения.</w:t>
            </w:r>
          </w:p>
          <w:p w:rsidR="00A735EB" w:rsidRPr="00054118" w:rsidRDefault="00A735EB" w:rsidP="000541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118">
              <w:rPr>
                <w:sz w:val="28"/>
                <w:szCs w:val="28"/>
              </w:rPr>
              <w:t>Этот необычный способ </w:t>
            </w:r>
            <w:r w:rsidRPr="00054118">
              <w:rPr>
                <w:rStyle w:val="a7"/>
                <w:rFonts w:eastAsia="Calibri"/>
                <w:b w:val="0"/>
                <w:sz w:val="28"/>
                <w:szCs w:val="28"/>
                <w:bdr w:val="none" w:sz="0" w:space="0" w:color="auto" w:frame="1"/>
              </w:rPr>
              <w:t>рисования</w:t>
            </w:r>
            <w:r w:rsidRPr="00054118">
              <w:rPr>
                <w:sz w:val="28"/>
                <w:szCs w:val="28"/>
              </w:rPr>
              <w:t> может заинтересовать и ребенка, и взрослого, который любит фантазировать и творить</w:t>
            </w:r>
            <w:r w:rsidR="008B0B1F" w:rsidRPr="00054118">
              <w:rPr>
                <w:sz w:val="28"/>
                <w:szCs w:val="28"/>
              </w:rPr>
              <w:t xml:space="preserve"> и станет настоящим событием для него</w:t>
            </w:r>
            <w:r w:rsidRPr="000541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A735EB" w:rsidRPr="00054118" w:rsidRDefault="00A735EB" w:rsidP="0005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35EB" w:rsidRPr="00054118" w:rsidRDefault="00A735EB" w:rsidP="0005411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44C" w:rsidRPr="00054118" w:rsidRDefault="000A444C" w:rsidP="00054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444C" w:rsidRPr="00054118" w:rsidSect="002F18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88E"/>
    <w:multiLevelType w:val="hybridMultilevel"/>
    <w:tmpl w:val="269CBB30"/>
    <w:lvl w:ilvl="0" w:tplc="EFAAE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E2AAD"/>
    <w:multiLevelType w:val="multilevel"/>
    <w:tmpl w:val="B90E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527FA"/>
    <w:multiLevelType w:val="hybridMultilevel"/>
    <w:tmpl w:val="9D88FCEA"/>
    <w:lvl w:ilvl="0" w:tplc="229E80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24"/>
    <w:rsid w:val="00054118"/>
    <w:rsid w:val="000967D7"/>
    <w:rsid w:val="000A444C"/>
    <w:rsid w:val="0017333B"/>
    <w:rsid w:val="00182622"/>
    <w:rsid w:val="00190274"/>
    <w:rsid w:val="001A01A2"/>
    <w:rsid w:val="001A2024"/>
    <w:rsid w:val="001C1925"/>
    <w:rsid w:val="002554A6"/>
    <w:rsid w:val="0029467D"/>
    <w:rsid w:val="003E622A"/>
    <w:rsid w:val="0040089B"/>
    <w:rsid w:val="00421536"/>
    <w:rsid w:val="004713C1"/>
    <w:rsid w:val="0048633B"/>
    <w:rsid w:val="004A2745"/>
    <w:rsid w:val="004C2348"/>
    <w:rsid w:val="005878A5"/>
    <w:rsid w:val="0061036F"/>
    <w:rsid w:val="0063075F"/>
    <w:rsid w:val="006F1B33"/>
    <w:rsid w:val="00775A68"/>
    <w:rsid w:val="008516B3"/>
    <w:rsid w:val="00876140"/>
    <w:rsid w:val="008B0B1F"/>
    <w:rsid w:val="00956803"/>
    <w:rsid w:val="00967629"/>
    <w:rsid w:val="00984E30"/>
    <w:rsid w:val="00A42CA9"/>
    <w:rsid w:val="00A735EB"/>
    <w:rsid w:val="00AD2585"/>
    <w:rsid w:val="00AE40EB"/>
    <w:rsid w:val="00B7618B"/>
    <w:rsid w:val="00BA0E85"/>
    <w:rsid w:val="00BE0739"/>
    <w:rsid w:val="00BF3734"/>
    <w:rsid w:val="00C47E5F"/>
    <w:rsid w:val="00C73368"/>
    <w:rsid w:val="00CB42CB"/>
    <w:rsid w:val="00D27231"/>
    <w:rsid w:val="00D3293E"/>
    <w:rsid w:val="00D51DFB"/>
    <w:rsid w:val="00DE5160"/>
    <w:rsid w:val="00DF6EB3"/>
    <w:rsid w:val="00E20743"/>
    <w:rsid w:val="00E50E18"/>
    <w:rsid w:val="00EB28CF"/>
    <w:rsid w:val="00EC0504"/>
    <w:rsid w:val="00EC4408"/>
    <w:rsid w:val="00F610C5"/>
    <w:rsid w:val="00F72646"/>
    <w:rsid w:val="00FE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5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735E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735EB"/>
  </w:style>
  <w:style w:type="table" w:customStyle="1" w:styleId="1">
    <w:name w:val="Сетка таблицы1"/>
    <w:basedOn w:val="a1"/>
    <w:uiPriority w:val="59"/>
    <w:rsid w:val="00A7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35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5EB"/>
    <w:rPr>
      <w:b/>
      <w:bCs/>
    </w:rPr>
  </w:style>
  <w:style w:type="character" w:customStyle="1" w:styleId="c5">
    <w:name w:val="c5"/>
    <w:basedOn w:val="a0"/>
    <w:rsid w:val="00A7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5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735E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735EB"/>
  </w:style>
  <w:style w:type="table" w:customStyle="1" w:styleId="1">
    <w:name w:val="Сетка таблицы1"/>
    <w:basedOn w:val="a1"/>
    <w:uiPriority w:val="59"/>
    <w:rsid w:val="00A7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35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5EB"/>
    <w:rPr>
      <w:b/>
      <w:bCs/>
    </w:rPr>
  </w:style>
  <w:style w:type="character" w:customStyle="1" w:styleId="c5">
    <w:name w:val="c5"/>
    <w:basedOn w:val="a0"/>
    <w:rsid w:val="00A7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dou10</dc:creator>
  <cp:keywords/>
  <dc:description/>
  <cp:lastModifiedBy>User</cp:lastModifiedBy>
  <cp:revision>43</cp:revision>
  <dcterms:created xsi:type="dcterms:W3CDTF">2018-01-22T07:15:00Z</dcterms:created>
  <dcterms:modified xsi:type="dcterms:W3CDTF">2020-01-21T07:04:00Z</dcterms:modified>
</cp:coreProperties>
</file>