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4D" w:rsidRPr="0064604D" w:rsidRDefault="00C82DA7" w:rsidP="003F7607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 xml:space="preserve"> </w:t>
      </w:r>
      <w:r w:rsidR="003F7607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 xml:space="preserve"> </w:t>
      </w:r>
      <w:r w:rsidR="0085793E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 xml:space="preserve">   </w:t>
      </w:r>
    </w:p>
    <w:p w:rsidR="0064604D" w:rsidRPr="0064604D" w:rsidRDefault="0064604D" w:rsidP="0064604D">
      <w:pPr>
        <w:widowControl/>
        <w:overflowPunct/>
        <w:adjustRightInd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</w:rPr>
      </w:pPr>
    </w:p>
    <w:p w:rsidR="0064604D" w:rsidRPr="0064604D" w:rsidRDefault="0064604D" w:rsidP="0064604D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</w:pPr>
    </w:p>
    <w:p w:rsidR="0064604D" w:rsidRDefault="0064604D" w:rsidP="0064604D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</w:rPr>
      </w:pPr>
    </w:p>
    <w:p w:rsidR="0064604D" w:rsidRDefault="0064604D" w:rsidP="0064604D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</w:rPr>
      </w:pPr>
    </w:p>
    <w:p w:rsidR="0064604D" w:rsidRPr="0064604D" w:rsidRDefault="0064604D" w:rsidP="0064604D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</w:pPr>
      <w:r w:rsidRPr="0064604D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>Творческий краткосрочный проект</w:t>
      </w:r>
    </w:p>
    <w:p w:rsidR="0064604D" w:rsidRDefault="003F7607" w:rsidP="0064604D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>в средней группе «Смешарики</w:t>
      </w:r>
      <w:r w:rsidR="0064604D" w:rsidRPr="0064604D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>»</w:t>
      </w:r>
    </w:p>
    <w:p w:rsidR="0064604D" w:rsidRPr="00A803DB" w:rsidRDefault="0064604D" w:rsidP="0064604D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36"/>
          <w:szCs w:val="36"/>
          <w:bdr w:val="none" w:sz="0" w:space="0" w:color="auto" w:frame="1"/>
        </w:rPr>
      </w:pPr>
      <w:r w:rsidRPr="00A803DB">
        <w:rPr>
          <w:rFonts w:ascii="Times New Roman" w:eastAsia="Times New Roman" w:hAnsi="Times New Roman" w:cs="Times New Roman"/>
          <w:b/>
          <w:bCs/>
          <w:color w:val="111111"/>
          <w:kern w:val="0"/>
          <w:sz w:val="36"/>
          <w:szCs w:val="36"/>
          <w:bdr w:val="none" w:sz="0" w:space="0" w:color="auto" w:frame="1"/>
        </w:rPr>
        <w:t>«День Рождения Деда Мороза»</w:t>
      </w:r>
    </w:p>
    <w:p w:rsidR="0064604D" w:rsidRDefault="0064604D" w:rsidP="0064604D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</w:rPr>
      </w:pPr>
    </w:p>
    <w:p w:rsidR="00116301" w:rsidRDefault="00A803DB" w:rsidP="00116301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854912" cy="5191125"/>
            <wp:effectExtent l="19050" t="0" r="0" b="0"/>
            <wp:docPr id="8" name="Рисунок 8" descr="https://pp.userapi.com/c845420/v845420981/12c746/5qAC0mz44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420/v845420981/12c746/5qAC0mz44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573" cy="52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4D" w:rsidRPr="0064604D" w:rsidRDefault="00962066" w:rsidP="0064604D">
      <w:pPr>
        <w:widowControl/>
        <w:overflowPunct/>
        <w:adjustRightInd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 xml:space="preserve"> </w:t>
      </w:r>
      <w:r w:rsidR="003F7607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 xml:space="preserve"> Рубцова А.К.</w:t>
      </w:r>
    </w:p>
    <w:p w:rsidR="0064604D" w:rsidRDefault="0064604D" w:rsidP="0064604D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</w:pPr>
    </w:p>
    <w:p w:rsidR="003F7607" w:rsidRDefault="003F7607" w:rsidP="0064604D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>с. Верхнепашино</w:t>
      </w:r>
    </w:p>
    <w:p w:rsidR="0085793E" w:rsidRDefault="00C82DA7" w:rsidP="00116301">
      <w:pPr>
        <w:widowControl/>
        <w:overflowPunct/>
        <w:adjustRightInd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>2022</w:t>
      </w:r>
      <w:r w:rsidR="0064604D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</w:rPr>
        <w:t xml:space="preserve"> г.</w:t>
      </w:r>
    </w:p>
    <w:p w:rsidR="00C82DA7" w:rsidRDefault="00C82DA7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</w:p>
    <w:p w:rsidR="00C82DA7" w:rsidRDefault="00C82DA7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lastRenderedPageBreak/>
        <w:t>Название проекта: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 «День рождения Деда Мороза»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Тип проекта: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 познавательно-творческий-продуктивный.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Вид проекта: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 групповой.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Продолжительность: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 с 1</w:t>
      </w:r>
      <w:r w:rsidR="003F7607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="0011630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20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ноября </w:t>
      </w:r>
      <w:r w:rsidR="00C82DA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2022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 (краткосрочный).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Возраст воспитанников: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 4 -5 лет.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Участники: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 воспитатели, дети и родители</w:t>
      </w:r>
    </w:p>
    <w:p w:rsidR="00062A35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Актуальность:</w:t>
      </w:r>
    </w:p>
    <w:p w:rsidR="00EA0ED2" w:rsidRPr="0085793E" w:rsidRDefault="00EA0ED2" w:rsidP="00EA0ED2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A0ED2">
        <w:rPr>
          <w:rFonts w:ascii="Times New Roman" w:eastAsia="Times New Roman" w:hAnsi="Times New Roman" w:cs="Times New Roman"/>
          <w:kern w:val="0"/>
          <w:sz w:val="28"/>
          <w:szCs w:val="28"/>
        </w:rPr>
        <w:t>Одно из важных событий в жизни ребёнка является его собственное день рождения. И все дети любят отмечать его, и с нетерпением ждут его прихода. Проведя беседы с ребятами выяснили, что у них часто возникает вопрос: Когда он родился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Дед Мороз</w:t>
      </w:r>
      <w:r w:rsidRPr="00EA0ED2">
        <w:rPr>
          <w:rFonts w:ascii="Times New Roman" w:eastAsia="Times New Roman" w:hAnsi="Times New Roman" w:cs="Times New Roman"/>
          <w:kern w:val="0"/>
          <w:sz w:val="28"/>
          <w:szCs w:val="28"/>
        </w:rPr>
        <w:t>? А где он живёт? Разобраться в этом поможет проект «День рождения Деда Мороза». Участие в проекте позволит им стать непосредственными участниками подготовки создания подарка для Деда Мороза.</w:t>
      </w:r>
    </w:p>
    <w:p w:rsidR="00062A35" w:rsidRPr="0085793E" w:rsidRDefault="00EA0ED2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России много </w:t>
      </w:r>
      <w:r w:rsidR="00062A35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интересных хороших праздников! В 1999году 18 ноября было принято решение отмечать день рождение Деда Мороза на его родине, в городе Великий Устюг. В этот день открывается специальный почтовый ящик, в который можно опустить поздравление для Деда Мороза. В эту пору, в тех краях, наступают крепкие </w:t>
      </w:r>
      <w:r w:rsidR="00116301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морозы,</w:t>
      </w:r>
      <w:r w:rsidR="00062A35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выпадает много снега, вот где можно разгуляться и повеселиться.</w:t>
      </w:r>
    </w:p>
    <w:p w:rsidR="00062A35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У воспитателей появилась ещё одна возможность приобщить детей к проявлению добрых чувств в атмосфере праздничного волшебства.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Цель: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 Сформировать у детей представление о жизни Деда Мороза, вызвать творческий и эмоциональный интерес.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Задачи проекта: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• Воспитывать уважительное отношение к культуре, традициям страны, создавать положительную основу для воспитания патриотических чувств.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• Развивать познавательную мотивацию, эмоциональную сферу.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• Систематизировать знания детей о зиме и зимних явлениях.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• Развивать творческие способности детей, желание дарить подарки Деду Морозу;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• Способствовать развитию речи через выразительное чтение стихов,  составление рассказов о Дедушке Морозе;</w:t>
      </w:r>
    </w:p>
    <w:p w:rsidR="003F7607" w:rsidRPr="0085793E" w:rsidRDefault="00062A35" w:rsidP="008579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793E">
        <w:rPr>
          <w:sz w:val="28"/>
          <w:szCs w:val="28"/>
        </w:rPr>
        <w:t xml:space="preserve">• Воспитывать у детей интерес к совместной деятельности с взрослыми и 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сверстниками.</w:t>
      </w:r>
    </w:p>
    <w:tbl>
      <w:tblPr>
        <w:tblStyle w:val="a8"/>
        <w:tblW w:w="0" w:type="auto"/>
        <w:tblLook w:val="04A0"/>
      </w:tblPr>
      <w:tblGrid>
        <w:gridCol w:w="4998"/>
        <w:gridCol w:w="4998"/>
      </w:tblGrid>
      <w:tr w:rsidR="003F7607" w:rsidRPr="0085793E" w:rsidTr="003F7607">
        <w:tc>
          <w:tcPr>
            <w:tcW w:w="4998" w:type="dxa"/>
          </w:tcPr>
          <w:p w:rsidR="003F7607" w:rsidRPr="0085793E" w:rsidRDefault="003F7607" w:rsidP="0085793E">
            <w:pPr>
              <w:widowControl/>
              <w:overflowPunct/>
              <w:adjustRightInd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</w:pPr>
            <w:r w:rsidRPr="0085793E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Интеграция образовательных областей:</w:t>
            </w:r>
          </w:p>
        </w:tc>
        <w:tc>
          <w:tcPr>
            <w:tcW w:w="4998" w:type="dxa"/>
          </w:tcPr>
          <w:p w:rsidR="003F7607" w:rsidRPr="0085793E" w:rsidRDefault="003F7607" w:rsidP="0085793E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5793E">
              <w:rPr>
                <w:rStyle w:val="a5"/>
                <w:sz w:val="28"/>
                <w:szCs w:val="28"/>
                <w:bdr w:val="none" w:sz="0" w:space="0" w:color="auto" w:frame="1"/>
              </w:rPr>
              <w:t>Реализация видов деятельности:</w:t>
            </w:r>
          </w:p>
        </w:tc>
      </w:tr>
      <w:tr w:rsidR="003F7607" w:rsidRPr="0085793E" w:rsidTr="003F7607">
        <w:tc>
          <w:tcPr>
            <w:tcW w:w="4998" w:type="dxa"/>
          </w:tcPr>
          <w:p w:rsidR="003F7607" w:rsidRPr="0085793E" w:rsidRDefault="003F7607" w:rsidP="001163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Социально-коммуникативное развитие;</w:t>
            </w:r>
          </w:p>
          <w:p w:rsidR="003F7607" w:rsidRPr="0085793E" w:rsidRDefault="003F7607" w:rsidP="001163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Познавательное развитие;</w:t>
            </w:r>
          </w:p>
          <w:p w:rsidR="003F7607" w:rsidRPr="0085793E" w:rsidRDefault="003F7607" w:rsidP="001163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Речевое развитие;</w:t>
            </w:r>
          </w:p>
          <w:p w:rsidR="003F7607" w:rsidRPr="0085793E" w:rsidRDefault="003F7607" w:rsidP="001163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Художественно-эстетическое развитие;</w:t>
            </w:r>
          </w:p>
          <w:p w:rsidR="003F7607" w:rsidRPr="0085793E" w:rsidRDefault="003F7607" w:rsidP="0085793E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Физическое развитие.</w:t>
            </w:r>
          </w:p>
          <w:p w:rsidR="003F7607" w:rsidRPr="0085793E" w:rsidRDefault="0085793E" w:rsidP="0085793E">
            <w:pPr>
              <w:widowControl/>
              <w:tabs>
                <w:tab w:val="left" w:pos="1155"/>
              </w:tabs>
              <w:overflowPunct/>
              <w:adjustRightInd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</w:pPr>
            <w:r w:rsidRPr="008579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4998" w:type="dxa"/>
          </w:tcPr>
          <w:p w:rsidR="003F7607" w:rsidRPr="0085793E" w:rsidRDefault="003F7607" w:rsidP="001163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Игровая деятельность;</w:t>
            </w:r>
          </w:p>
          <w:p w:rsidR="003F7607" w:rsidRPr="0085793E" w:rsidRDefault="003F7607" w:rsidP="001163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Коммуникативная деятельность;</w:t>
            </w:r>
          </w:p>
          <w:p w:rsidR="003F7607" w:rsidRPr="0085793E" w:rsidRDefault="003F7607" w:rsidP="001163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Изобразительная деятельность;</w:t>
            </w:r>
          </w:p>
          <w:p w:rsidR="003F7607" w:rsidRPr="0085793E" w:rsidRDefault="003F7607" w:rsidP="001163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Двигательная деятельность;</w:t>
            </w:r>
          </w:p>
          <w:p w:rsidR="003F7607" w:rsidRPr="0085793E" w:rsidRDefault="003F7607" w:rsidP="001163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Музыкальная деятельность;</w:t>
            </w:r>
          </w:p>
          <w:p w:rsidR="003F7607" w:rsidRPr="0085793E" w:rsidRDefault="003F7607" w:rsidP="0011630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793E">
              <w:rPr>
                <w:sz w:val="28"/>
                <w:szCs w:val="28"/>
              </w:rPr>
              <w:t>Восприятие художественной литературы</w:t>
            </w:r>
          </w:p>
          <w:p w:rsidR="003F7607" w:rsidRPr="0085793E" w:rsidRDefault="003F7607" w:rsidP="0085793E">
            <w:pPr>
              <w:widowControl/>
              <w:overflowPunct/>
              <w:adjustRightInd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62A35" w:rsidRPr="0085793E" w:rsidRDefault="0085793E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 xml:space="preserve">          </w:t>
      </w:r>
      <w:r w:rsidR="00062A35"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Этапы проекта: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1. Подготовительный этап.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• Подбор методической и художественной литературы, иллюстративного материала.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• </w:t>
      </w:r>
      <w:r w:rsidR="0003711E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Оформление папки-передвижки для родителей «День Рождения Деда Мороза. Как отмечается этот день в Великом Устюге»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2. Основной этап.</w:t>
      </w:r>
    </w:p>
    <w:p w:rsidR="0085793E" w:rsidRDefault="003F7607" w:rsidP="0085793E">
      <w:pPr>
        <w:widowControl/>
        <w:tabs>
          <w:tab w:val="left" w:pos="8730"/>
        </w:tabs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Познавательное развитие</w:t>
      </w:r>
      <w:r w:rsidR="00062A35"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:</w:t>
      </w:r>
    </w:p>
    <w:p w:rsidR="0085793E" w:rsidRPr="0085793E" w:rsidRDefault="0085793E" w:rsidP="0085793E">
      <w:pPr>
        <w:widowControl/>
        <w:tabs>
          <w:tab w:val="left" w:pos="8730"/>
        </w:tabs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</w:pPr>
      <w:r w:rsidRPr="0085793E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bdr w:val="none" w:sz="0" w:space="0" w:color="auto" w:frame="1"/>
        </w:rPr>
        <w:t>Презентация</w:t>
      </w:r>
      <w:r w:rsidRPr="0085793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  <w:t xml:space="preserve"> «День рождение Деда Мороза»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  <w:t>,</w:t>
      </w:r>
      <w:r w:rsidRPr="0085793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  <w:t xml:space="preserve"> «Великий – Устюг вотчина Деда Мороза»</w:t>
      </w:r>
      <w:r w:rsidR="0011630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  <w:t xml:space="preserve">, </w:t>
      </w:r>
      <w:r w:rsidR="00116301" w:rsidRPr="0011630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  <w:t xml:space="preserve"> </w:t>
      </w:r>
      <w:r w:rsidR="00116301" w:rsidRPr="0085793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  <w:t>«Как зовут Деда Мороза в разных странах».</w:t>
      </w:r>
    </w:p>
    <w:p w:rsidR="00062A35" w:rsidRPr="00116301" w:rsidRDefault="0085793E" w:rsidP="0085793E">
      <w:pPr>
        <w:widowControl/>
        <w:tabs>
          <w:tab w:val="left" w:pos="8730"/>
        </w:tabs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</w:pPr>
      <w:r w:rsidRPr="0085793E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bdr w:val="none" w:sz="0" w:space="0" w:color="auto" w:frame="1"/>
        </w:rPr>
        <w:t>Беседа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  <w:t xml:space="preserve">: </w:t>
      </w:r>
      <w:r w:rsidRPr="0085793E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</w:rPr>
        <w:t>«Чтобы ты хотел получить в подарок от Деда Мороза»,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«День рождение Деда Мороза»,  «Профессия Деда Мороза», «Зачем приглашают Деда Мороза?», «Как поздравить Деда Мороза?».</w:t>
      </w:r>
      <w:r w:rsidR="003F7607"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ab/>
      </w:r>
    </w:p>
    <w:p w:rsidR="00062A35" w:rsidRPr="0085793E" w:rsidRDefault="003F7607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Социально – коммуникативное развитие</w:t>
      </w:r>
      <w:r w:rsidR="00062A35"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: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Дидактические игры: «Какими словами можно охарактеризовать Деда Мороза?», «Что можно подарить деду Морозу».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Наблюдения за изменениями в погоде и изменениями в природе.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Игровая деятельность:</w:t>
      </w:r>
    </w:p>
    <w:p w:rsidR="0003711E" w:rsidRPr="0085793E" w:rsidRDefault="00062A35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Конструирование из крупного строительного </w:t>
      </w:r>
      <w:r w:rsidR="0003711E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материала: «Терем Деда Мороза»</w:t>
      </w:r>
      <w:r w:rsidR="00116301">
        <w:rPr>
          <w:rFonts w:ascii="Times New Roman" w:eastAsia="Times New Roman" w:hAnsi="Times New Roman" w:cs="Times New Roman"/>
          <w:kern w:val="0"/>
          <w:sz w:val="28"/>
          <w:szCs w:val="28"/>
        </w:rPr>
        <w:t>, Накроем праздничный стол Деду Морозу.</w:t>
      </w:r>
    </w:p>
    <w:p w:rsidR="003F7607" w:rsidRPr="0085793E" w:rsidRDefault="003F7607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Художественно – эстетическое развитие</w:t>
      </w:r>
      <w:r w:rsidR="00062A35"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:</w:t>
      </w:r>
    </w:p>
    <w:p w:rsidR="003F7607" w:rsidRPr="0085793E" w:rsidRDefault="003F7607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Рисование  жидким тестом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Праздничный салют для Деда Мороза</w:t>
      </w:r>
    </w:p>
    <w:p w:rsidR="003F7607" w:rsidRPr="0085793E" w:rsidRDefault="003F7607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Лепка из пластилина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новая шубка для Деда Мороза</w:t>
      </w:r>
    </w:p>
    <w:p w:rsidR="0003711E" w:rsidRPr="0085793E" w:rsidRDefault="0003711E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Аппликация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- Изготовление</w:t>
      </w:r>
      <w:r w:rsidR="00062A35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поздравительных открыток ко Дню рожд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ения</w:t>
      </w:r>
    </w:p>
    <w:p w:rsidR="003F7607" w:rsidRPr="0085793E" w:rsidRDefault="003F7607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lastRenderedPageBreak/>
        <w:t>Пр</w:t>
      </w:r>
      <w:r w:rsidR="0085793E" w:rsidRPr="0085793E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ослушивание и разучивание песен</w:t>
      </w:r>
      <w:r w:rsid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-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«Дед Мороз, что ты нам принёс?», «Сам, сам - Дедушка Мороз», «Ёлочка – Ёлка, лесной аромат».</w:t>
      </w:r>
    </w:p>
    <w:p w:rsidR="003F7607" w:rsidRPr="0085793E" w:rsidRDefault="003F7607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Отправка открыток Деду Морозу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Почте России в одном общем конверте с сопроводительным письмом</w:t>
      </w:r>
    </w:p>
    <w:p w:rsidR="00062A35" w:rsidRPr="0085793E" w:rsidRDefault="003F7607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Речевое развитие</w:t>
      </w:r>
      <w:r w:rsidR="00062A35"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: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16301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Чтение стихов и сказок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</w:t>
      </w:r>
      <w:r w:rsidR="00A803DB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сборник стихов про Деда Мороза, 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«Мороз Иванович» В. Одоевский</w:t>
      </w:r>
      <w:r w:rsidR="00A803DB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, русск.народ.сказка «Морозко»</w:t>
      </w:r>
    </w:p>
    <w:p w:rsidR="00062A35" w:rsidRPr="0085793E" w:rsidRDefault="003F7607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Физическое развитие</w:t>
      </w:r>
      <w:r w:rsidR="00062A35"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:</w:t>
      </w:r>
    </w:p>
    <w:p w:rsidR="00062A35" w:rsidRDefault="00062A35" w:rsidP="00116301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16301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Подвижные игры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</w:t>
      </w:r>
      <w:r w:rsidR="00A803DB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«Я иду,</w:t>
      </w:r>
      <w:r w:rsidR="0011630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803DB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иду,</w:t>
      </w:r>
      <w:r w:rsidR="0011630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803DB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иду…»,</w:t>
      </w:r>
      <w:r w:rsidR="0011630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«Заморожу, берегись».</w:t>
      </w:r>
    </w:p>
    <w:p w:rsidR="00116301" w:rsidRPr="0085793E" w:rsidRDefault="00116301" w:rsidP="00116301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16301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Пальчиковая гимнастика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: «Дед Мороз», Закрывайте окна».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3. Заключительный этап</w:t>
      </w:r>
    </w:p>
    <w:p w:rsidR="003F7607" w:rsidRPr="0085793E" w:rsidRDefault="003F7607" w:rsidP="00116301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16301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Итоговое мероприятие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«День рождение Деда Мороза в группе «Смешарики»</w:t>
      </w:r>
    </w:p>
    <w:p w:rsidR="00062A35" w:rsidRPr="0085793E" w:rsidRDefault="0003711E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Взаимодействие с родителями:</w:t>
      </w:r>
    </w:p>
    <w:p w:rsidR="0003711E" w:rsidRPr="0085793E" w:rsidRDefault="0003711E" w:rsidP="00116301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16301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Беседы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рассказ о празднике, его традициях и значимости.</w:t>
      </w:r>
    </w:p>
    <w:p w:rsidR="00062A35" w:rsidRPr="0085793E" w:rsidRDefault="00062A35" w:rsidP="0085793E">
      <w:pPr>
        <w:widowControl/>
        <w:overflowPunct/>
        <w:adjustRightInd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Ожидаемые конечные результаты.</w:t>
      </w:r>
    </w:p>
    <w:p w:rsidR="0003711E" w:rsidRPr="0085793E" w:rsidRDefault="003F7607" w:rsidP="00116301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Расширены</w:t>
      </w:r>
      <w:r w:rsidR="00062A35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представления детей о празднике «День рождения Деда Мороза». </w:t>
      </w:r>
    </w:p>
    <w:p w:rsidR="00062A35" w:rsidRPr="0085793E" w:rsidRDefault="00062A35" w:rsidP="00116301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Обогащение и активизация словарного запаса детей.</w:t>
      </w:r>
    </w:p>
    <w:p w:rsidR="00062A35" w:rsidRPr="0085793E" w:rsidRDefault="003F7607" w:rsidP="00116301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Сформировано</w:t>
      </w:r>
      <w:r w:rsidR="00062A35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чувство праздничного настроения и эмоционального удовлетворения.</w:t>
      </w:r>
    </w:p>
    <w:p w:rsidR="00062A35" w:rsidRDefault="00062A35" w:rsidP="00116301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Совместная деятельность детей, педагогов, </w:t>
      </w:r>
      <w:r w:rsidR="003F7607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родителей </w:t>
      </w:r>
      <w:r w:rsidR="00116301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>успешна,</w:t>
      </w:r>
      <w:r w:rsidR="003F7607"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реализована</w:t>
      </w:r>
      <w:r w:rsidRPr="008579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достижении общей цели воспитания гармонически развитых детей.</w:t>
      </w:r>
    </w:p>
    <w:p w:rsidR="00116301" w:rsidRPr="0085793E" w:rsidRDefault="00116301" w:rsidP="00116301">
      <w:pPr>
        <w:widowControl/>
        <w:overflowPunct/>
        <w:adjustRightInd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1630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проектную деятельность дети</w:t>
      </w:r>
      <w:r w:rsidRPr="0011630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вовлечены в образовательный процесс, проявили интерес к творчеству</w:t>
      </w:r>
    </w:p>
    <w:p w:rsidR="008716C0" w:rsidRPr="0085793E" w:rsidRDefault="008716C0" w:rsidP="0085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8FC" w:rsidRDefault="00A228FC" w:rsidP="00062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28FC" w:rsidRDefault="00A228FC" w:rsidP="00062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28FC" w:rsidRPr="00062A35" w:rsidRDefault="00A228FC" w:rsidP="003F7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28FC" w:rsidRPr="00062A35" w:rsidSect="0085793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664" w:rsidRDefault="00851664" w:rsidP="003F7607">
      <w:pPr>
        <w:spacing w:after="0" w:line="240" w:lineRule="auto"/>
      </w:pPr>
      <w:r>
        <w:separator/>
      </w:r>
    </w:p>
  </w:endnote>
  <w:endnote w:type="continuationSeparator" w:id="1">
    <w:p w:rsidR="00851664" w:rsidRDefault="00851664" w:rsidP="003F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664" w:rsidRDefault="00851664" w:rsidP="003F7607">
      <w:pPr>
        <w:spacing w:after="0" w:line="240" w:lineRule="auto"/>
      </w:pPr>
      <w:r>
        <w:separator/>
      </w:r>
    </w:p>
  </w:footnote>
  <w:footnote w:type="continuationSeparator" w:id="1">
    <w:p w:rsidR="00851664" w:rsidRDefault="00851664" w:rsidP="003F7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F05C5"/>
    <w:multiLevelType w:val="hybridMultilevel"/>
    <w:tmpl w:val="2A429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04B"/>
    <w:rsid w:val="0003711E"/>
    <w:rsid w:val="00062A35"/>
    <w:rsid w:val="00065242"/>
    <w:rsid w:val="00116301"/>
    <w:rsid w:val="0029104B"/>
    <w:rsid w:val="003F7607"/>
    <w:rsid w:val="005A0F3C"/>
    <w:rsid w:val="0064604D"/>
    <w:rsid w:val="00851664"/>
    <w:rsid w:val="0085793E"/>
    <w:rsid w:val="008716C0"/>
    <w:rsid w:val="00962066"/>
    <w:rsid w:val="00A228FC"/>
    <w:rsid w:val="00A803DB"/>
    <w:rsid w:val="00A837F4"/>
    <w:rsid w:val="00C24294"/>
    <w:rsid w:val="00C54D5F"/>
    <w:rsid w:val="00C773DE"/>
    <w:rsid w:val="00C82DA7"/>
    <w:rsid w:val="00E22B90"/>
    <w:rsid w:val="00EA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3C"/>
    <w:pPr>
      <w:widowControl w:val="0"/>
      <w:overflowPunct w:val="0"/>
      <w:adjustRightInd w:val="0"/>
      <w:spacing w:after="240" w:line="275" w:lineRule="auto"/>
    </w:pPr>
    <w:rPr>
      <w:rFonts w:ascii="Arial" w:hAnsi="Arial" w:cs="Arial"/>
      <w:kern w:val="28"/>
      <w:lang w:eastAsia="ru-RU"/>
    </w:rPr>
  </w:style>
  <w:style w:type="paragraph" w:styleId="1">
    <w:name w:val="heading 1"/>
    <w:basedOn w:val="a"/>
    <w:link w:val="10"/>
    <w:uiPriority w:val="9"/>
    <w:qFormat/>
    <w:rsid w:val="00062A35"/>
    <w:pPr>
      <w:widowControl/>
      <w:overflowPunct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F3C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62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62A35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62A35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62A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8FC"/>
    <w:rPr>
      <w:rFonts w:ascii="Tahoma" w:hAnsi="Tahoma" w:cs="Tahoma"/>
      <w:kern w:val="28"/>
      <w:sz w:val="16"/>
      <w:szCs w:val="16"/>
      <w:lang w:eastAsia="ru-RU"/>
    </w:rPr>
  </w:style>
  <w:style w:type="table" w:styleId="a8">
    <w:name w:val="Table Grid"/>
    <w:basedOn w:val="a1"/>
    <w:uiPriority w:val="59"/>
    <w:rsid w:val="003F7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3F7607"/>
    <w:pPr>
      <w:widowControl/>
      <w:overflowPunct/>
      <w:adjustRightInd/>
      <w:spacing w:after="0" w:line="240" w:lineRule="auto"/>
    </w:pPr>
    <w:rPr>
      <w:rFonts w:asciiTheme="minorHAnsi" w:eastAsiaTheme="minorEastAsia" w:hAnsiTheme="minorHAns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Ростелеком</dc:creator>
  <cp:lastModifiedBy>User</cp:lastModifiedBy>
  <cp:revision>11</cp:revision>
  <cp:lastPrinted>2020-11-12T15:25:00Z</cp:lastPrinted>
  <dcterms:created xsi:type="dcterms:W3CDTF">2018-12-05T19:16:00Z</dcterms:created>
  <dcterms:modified xsi:type="dcterms:W3CDTF">2024-09-04T09:36:00Z</dcterms:modified>
</cp:coreProperties>
</file>